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5CBF4">
      <w:pPr>
        <w:spacing w:line="579" w:lineRule="exact"/>
        <w:jc w:val="left"/>
        <w:rPr>
          <w:rFonts w:hint="eastAsia" w:ascii="黑体" w:hAnsi="黑体" w:eastAsia="黑体" w:cs="黑体"/>
          <w:bCs/>
          <w:sz w:val="32"/>
          <w:szCs w:val="30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附件2</w:t>
      </w:r>
    </w:p>
    <w:p w14:paraId="72AE9CB3">
      <w:pPr>
        <w:spacing w:line="70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30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z w:val="44"/>
          <w:szCs w:val="30"/>
        </w:rPr>
        <w:t>反商业贿赂廉洁承诺书</w:t>
      </w:r>
    </w:p>
    <w:bookmarkEnd w:id="0"/>
    <w:p w14:paraId="2FD13F32">
      <w:pPr>
        <w:spacing w:line="4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2017F6D5">
      <w:pPr>
        <w:spacing w:line="579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成都市卫生健康人才交流中心：</w:t>
      </w:r>
    </w:p>
    <w:p w14:paraId="34616E0E">
      <w:pPr>
        <w:spacing w:line="579" w:lineRule="exact"/>
        <w:ind w:firstLine="640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为净化采购环境，维护市场公平竞争，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预防和遏制购销领域腐败行为，</w:t>
      </w:r>
      <w:r>
        <w:rPr>
          <w:rFonts w:hint="eastAsia" w:ascii="仿宋" w:hAnsi="仿宋" w:eastAsia="仿宋"/>
          <w:color w:val="000000"/>
          <w:sz w:val="32"/>
          <w:szCs w:val="32"/>
        </w:rPr>
        <w:t>纠正购销过程中的不正之风，</w:t>
      </w:r>
      <w:r>
        <w:rPr>
          <w:rFonts w:hint="eastAsia" w:ascii="仿宋" w:hAnsi="仿宋" w:eastAsia="仿宋"/>
          <w:sz w:val="32"/>
          <w:szCs w:val="32"/>
        </w:rPr>
        <w:t>我公司做出以下承诺:</w:t>
      </w:r>
    </w:p>
    <w:p w14:paraId="5E8F86AD"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一、严格遵照相关法律法规、政策进行正当商业交往。</w:t>
      </w:r>
    </w:p>
    <w:p w14:paraId="02973836">
      <w:pPr>
        <w:spacing w:line="579" w:lineRule="exact"/>
        <w:ind w:firstLine="672" w:firstLineChars="21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二、在参加贵单位采购过程中，不以任何形式给予单位及工作人员回扣、提成、红包等行为。</w:t>
      </w:r>
    </w:p>
    <w:p w14:paraId="441EF0F8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三、在产品销售、广告宣传、参加投标比选过程中，不采取不正当手段获取商业机会或商业利益。</w:t>
      </w:r>
    </w:p>
    <w:p w14:paraId="18804374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四、不向贵单位工作人员馈赠礼物、现金、有价证券及安排宴请、娱乐、旅游活动。</w:t>
      </w:r>
    </w:p>
    <w:p w14:paraId="59DC73B8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承诺公司委派的销售员、技术员是我公司正式员工，其销售、提供技术服务不属于个人行为，我公司对委派销售员、技术员的销售、技术服务行为负责并进行监督和管理，如销售员、技术员出现上述行为，我公司愿意接受按照国家法律、法规等有关规定给予的处罚。</w:t>
      </w:r>
    </w:p>
    <w:p w14:paraId="246AF252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</w:p>
    <w:p w14:paraId="3007C237">
      <w:pPr>
        <w:spacing w:line="579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 xml:space="preserve">名称（盖章）:                      </w:t>
      </w:r>
    </w:p>
    <w:p w14:paraId="563DE4C2">
      <w:pPr>
        <w:spacing w:line="579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</w:t>
      </w:r>
      <w:r>
        <w:rPr>
          <w:rFonts w:hint="eastAsia" w:ascii="仿宋" w:hAnsi="仿宋" w:eastAsia="仿宋"/>
          <w:sz w:val="32"/>
          <w:szCs w:val="32"/>
          <w:lang w:eastAsia="zh-CN"/>
        </w:rPr>
        <w:t>（代理人）</w:t>
      </w:r>
      <w:r>
        <w:rPr>
          <w:rFonts w:hint="eastAsia" w:ascii="仿宋" w:hAnsi="仿宋" w:eastAsia="仿宋"/>
          <w:sz w:val="32"/>
          <w:szCs w:val="32"/>
        </w:rPr>
        <w:t>签名:</w:t>
      </w:r>
    </w:p>
    <w:p w14:paraId="1D241D49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年   月   日</w:t>
      </w:r>
    </w:p>
    <w:p w14:paraId="752F5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4D15"/>
    <w:rsid w:val="62C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2025-11-25T00:49:00Z</dcterms:created>
  <dc:creator>左手藏着扑克牌</dc:creator>
  <cp:lastModifiedBy>左手藏着扑克牌</cp:lastModifiedBy>
  <dcterms:modified xsi:type="dcterms:W3CDTF">2025-11-25T00:50:01Z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115C767B6F9949C286CB4AF7025BB184_11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