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5B6B0">
      <w:pPr>
        <w:overflowPunct w:val="0"/>
        <w:spacing w:line="540" w:lineRule="exact"/>
        <w:ind w:right="840" w:rightChars="400" w:firstLine="4800" w:firstLineChars="1500"/>
        <w:jc w:val="left"/>
        <w:rPr>
          <w:rFonts w:hint="eastAsia" w:eastAsia="黑体"/>
          <w:bCs/>
          <w:sz w:val="32"/>
          <w:szCs w:val="30"/>
        </w:rPr>
      </w:pPr>
      <w:r>
        <w:rPr>
          <w:rFonts w:hint="eastAsia" w:eastAsia="黑体"/>
          <w:bCs/>
          <w:sz w:val="32"/>
          <w:szCs w:val="30"/>
        </w:rPr>
        <w:t>附件1</w:t>
      </w:r>
    </w:p>
    <w:p w14:paraId="5684D28B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  <w:r>
        <w:rPr>
          <w:rFonts w:hint="eastAsia" w:eastAsia="方正小标宋_GBK"/>
          <w:bCs/>
          <w:sz w:val="44"/>
          <w:szCs w:val="30"/>
        </w:rPr>
        <w:t>承诺书</w:t>
      </w:r>
    </w:p>
    <w:p w14:paraId="7D60F4EE">
      <w:pPr>
        <w:overflowPunct w:val="0"/>
        <w:spacing w:line="579" w:lineRule="exac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成都市卫生健康人才交流中心：</w:t>
      </w:r>
    </w:p>
    <w:p w14:paraId="7C20D57E">
      <w:pPr>
        <w:overflowPunct w:val="0"/>
        <w:spacing w:line="540" w:lineRule="exact"/>
        <w:ind w:firstLine="640" w:firstLineChars="200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根据贵方关于</w:t>
      </w:r>
      <w:r>
        <w:rPr>
          <w:rFonts w:hint="eastAsia" w:ascii="仿宋" w:hAnsi="仿宋" w:eastAsia="仿宋"/>
          <w:sz w:val="32"/>
          <w:szCs w:val="28"/>
        </w:rPr>
        <w:t>成都市卫生健康人才交流中心</w:t>
      </w:r>
      <w:r>
        <w:rPr>
          <w:rFonts w:hint="eastAsia" w:ascii="仿宋" w:hAnsi="仿宋" w:eastAsia="仿宋"/>
          <w:sz w:val="32"/>
          <w:szCs w:val="28"/>
          <w:lang w:eastAsia="zh-CN"/>
        </w:rPr>
        <w:t>资产清查机构采购项目</w:t>
      </w:r>
      <w:r>
        <w:rPr>
          <w:rFonts w:hint="eastAsia" w:ascii="仿宋" w:hAnsi="仿宋" w:eastAsia="仿宋"/>
          <w:bCs/>
          <w:sz w:val="32"/>
          <w:szCs w:val="30"/>
        </w:rPr>
        <w:t>要求，作出以下承诺：</w:t>
      </w:r>
    </w:p>
    <w:p w14:paraId="27A4A075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1．提交的所有文件、资格、证明、陈述、数据均是真实的和准确的。若存在任何与提供的资料不符的情况，我们愿为由此产生的一切后果负责。</w:t>
      </w:r>
    </w:p>
    <w:p w14:paraId="51AE3449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2．完全满足比价文件中全部实质性要求，承诺具备本项目比价申请人应具备的所有资格条件。</w:t>
      </w:r>
    </w:p>
    <w:p w14:paraId="03501D96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3．比价响应文件中资格证明文件资料、报价文件资料经密封，加盖单位公章和投标人签字后递交。</w:t>
      </w:r>
    </w:p>
    <w:p w14:paraId="66F972CF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4．保证遵守比价文件中的有关规定。</w:t>
      </w:r>
    </w:p>
    <w:p w14:paraId="65F25747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5．保证忠实地执行比价双方所签署的经济合同，并承担合同规定的责任义务。</w:t>
      </w:r>
    </w:p>
    <w:p w14:paraId="349D1FBB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6．我们已详细审核全部比价文件、参考资料及有关附件，我们知道必须放弃提出含糊不清或误解问题的权利。</w:t>
      </w:r>
    </w:p>
    <w:p w14:paraId="125B2B0A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</w:p>
    <w:p w14:paraId="08E30D91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 xml:space="preserve">投标人单位（盖章）：   </w:t>
      </w:r>
    </w:p>
    <w:p w14:paraId="6933640A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 xml:space="preserve">投标人（签名） ：   </w:t>
      </w:r>
    </w:p>
    <w:p w14:paraId="114F5D81">
      <w:pPr>
        <w:rPr>
          <w:rFonts w:hint="eastAsia" w:ascii="仿宋" w:hAnsi="仿宋" w:eastAsia="仿宋"/>
          <w:bCs/>
          <w:sz w:val="32"/>
          <w:szCs w:val="30"/>
        </w:rPr>
      </w:pPr>
    </w:p>
    <w:p w14:paraId="4479E5B1">
      <w:pPr>
        <w:ind w:firstLine="5760" w:firstLineChars="1800"/>
      </w:pP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0"/>
        </w:rPr>
        <w:t xml:space="preserve">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5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2025-06-10T06:37:41Z</dcterms:created>
  <dc:creator>Administrator</dc:creator>
  <cp:lastModifiedBy>小猪要造反</cp:lastModifiedBy>
  <dcterms:modified xsi:type="dcterms:W3CDTF">2025-06-10T06:37:57Z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220E8ED80C4A4E5F855DAB829E87A6F7_12</vt:lpwstr>
  </property>
</Properties>
</file>